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7" w:rsidRDefault="00DA52A7" w:rsidP="00DA52A7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Pâques, le passage</w:t>
      </w:r>
    </w:p>
    <w:p w:rsidR="00DA52A7" w:rsidRPr="00DA52A7" w:rsidRDefault="00DA52A7" w:rsidP="00DA52A7">
      <w:pPr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  <w:r w:rsidRPr="0019733B">
        <w:rPr>
          <w:rFonts w:ascii="Century Gothic" w:hAnsi="Century Gothic"/>
          <w:sz w:val="24"/>
          <w:szCs w:val="24"/>
        </w:rPr>
        <w:t>Le passage des esclaves au temps des pharaons vers la terre promise.</w:t>
      </w:r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  <w:r w:rsidRPr="0019733B">
        <w:rPr>
          <w:rFonts w:ascii="Century Gothic" w:hAnsi="Century Gothic"/>
          <w:sz w:val="24"/>
          <w:szCs w:val="24"/>
        </w:rPr>
        <w:t>Le passage de la mort à la résurrection du Christ.</w:t>
      </w:r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  <w:r w:rsidRPr="0019733B">
        <w:rPr>
          <w:rFonts w:ascii="Century Gothic" w:hAnsi="Century Gothic"/>
          <w:sz w:val="24"/>
          <w:szCs w:val="24"/>
        </w:rPr>
        <w:t>Le passage vers la vie éternelle.</w:t>
      </w:r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  <w:r w:rsidRPr="0019733B">
        <w:rPr>
          <w:rFonts w:ascii="Century Gothic" w:hAnsi="Century Gothic"/>
          <w:sz w:val="24"/>
          <w:szCs w:val="24"/>
        </w:rPr>
        <w:t xml:space="preserve">Quelle est cette petite mort que je voudrais effacer en moi ? Quel est l’éclat d’éternité que j’aimerais porter dans mon regard ? </w:t>
      </w:r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  <w:r w:rsidRPr="0019733B">
        <w:rPr>
          <w:rFonts w:ascii="Century Gothic" w:hAnsi="Century Gothic"/>
          <w:sz w:val="24"/>
          <w:szCs w:val="24"/>
        </w:rPr>
        <w:t>Et si mon carême c’était me priver ENFIN de ces pensées négatives qui m’emprisonnent et qui attachent l’autre dans peu de considération ?</w:t>
      </w:r>
    </w:p>
    <w:p w:rsidR="00DA52A7" w:rsidRPr="0019733B" w:rsidRDefault="00DA52A7" w:rsidP="00DA52A7">
      <w:pPr>
        <w:rPr>
          <w:rFonts w:ascii="Century Gothic" w:hAnsi="Century Gothic"/>
          <w:sz w:val="24"/>
          <w:szCs w:val="24"/>
        </w:rPr>
      </w:pPr>
      <w:r w:rsidRPr="0019733B">
        <w:rPr>
          <w:rFonts w:ascii="Century Gothic" w:hAnsi="Century Gothic"/>
          <w:sz w:val="24"/>
          <w:szCs w:val="24"/>
        </w:rPr>
        <w:t xml:space="preserve">Mon étincelle </w:t>
      </w:r>
      <w:r>
        <w:rPr>
          <w:rFonts w:ascii="Century Gothic" w:hAnsi="Century Gothic"/>
          <w:sz w:val="24"/>
          <w:szCs w:val="24"/>
        </w:rPr>
        <w:t>d’éternité pour cette année</w:t>
      </w:r>
      <w:r w:rsidRPr="0019733B">
        <w:rPr>
          <w:rFonts w:ascii="Century Gothic" w:hAnsi="Century Gothic"/>
          <w:sz w:val="24"/>
          <w:szCs w:val="24"/>
        </w:rPr>
        <w:t xml:space="preserve"> sera la suivante : J’ai envie de voir le positif de chaque moment, de chaque être, de chaque obligation.</w:t>
      </w:r>
    </w:p>
    <w:p w:rsidR="004A78BE" w:rsidRPr="00DA52A7" w:rsidRDefault="00DA52A7">
      <w:pPr>
        <w:rPr>
          <w:b/>
          <w:sz w:val="18"/>
          <w:szCs w:val="18"/>
        </w:rPr>
      </w:pPr>
      <w:r w:rsidRPr="00DA52A7">
        <w:rPr>
          <w:b/>
          <w:sz w:val="18"/>
          <w:szCs w:val="18"/>
        </w:rPr>
        <w:t>Laurence Fourrier</w:t>
      </w:r>
    </w:p>
    <w:sectPr w:rsidR="004A78BE" w:rsidRPr="00DA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A7"/>
    <w:rsid w:val="00DA52A7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B396-38BC-4DE3-8EB6-C0666052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2016-03-07T14:16:00Z</dcterms:created>
  <dcterms:modified xsi:type="dcterms:W3CDTF">2016-03-07T14:17:00Z</dcterms:modified>
</cp:coreProperties>
</file>